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30CB4" w14:textId="0E33361E" w:rsidR="00613B28" w:rsidRPr="00F05ED6" w:rsidRDefault="00F05ED6" w:rsidP="00F05ED6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05E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-PROJEKT-</w:t>
      </w:r>
    </w:p>
    <w:p w14:paraId="3A353EC5" w14:textId="77777777" w:rsidR="00F05ED6" w:rsidRDefault="00F05ED6" w:rsidP="00390AE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68015D" w14:textId="77777777" w:rsidR="00F05ED6" w:rsidRDefault="00F05ED6" w:rsidP="00390AE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14D5647" w14:textId="219A093E" w:rsidR="00D22171" w:rsidRPr="008B1093" w:rsidRDefault="006379D8" w:rsidP="00C71BF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UCHWAŁA NR</w:t>
      </w: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90AE6">
        <w:rPr>
          <w:rFonts w:ascii="Times New Roman" w:eastAsia="Times New Roman" w:hAnsi="Times New Roman" w:cs="Times New Roman"/>
          <w:b/>
          <w:bCs/>
          <w:sz w:val="24"/>
          <w:szCs w:val="24"/>
        </w:rPr>
        <w:t>……………….</w:t>
      </w:r>
    </w:p>
    <w:p w14:paraId="6EF3D15C" w14:textId="0EC69E8C" w:rsidR="00D22171" w:rsidRPr="008B1093" w:rsidRDefault="006379D8" w:rsidP="00C71BF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RADY</w:t>
      </w: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MINY</w:t>
      </w: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LUCZE</w:t>
      </w:r>
    </w:p>
    <w:p w14:paraId="1AB3A206" w14:textId="7311502A" w:rsidR="00D22171" w:rsidRPr="008B1093" w:rsidRDefault="00943FB1" w:rsidP="00C71BF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 dnia </w:t>
      </w:r>
      <w:r w:rsidR="00F05ED6" w:rsidRPr="00F05E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…………….</w:t>
      </w:r>
    </w:p>
    <w:p w14:paraId="785B6D5C" w14:textId="77777777" w:rsidR="00D22171" w:rsidRPr="003A1E4B" w:rsidRDefault="00D22171" w:rsidP="00D22171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0C52C97" w14:textId="16940153" w:rsidR="00D22171" w:rsidRPr="003A1E4B" w:rsidRDefault="00D22171" w:rsidP="00C71BF5">
      <w:pPr>
        <w:spacing w:after="600"/>
        <w:ind w:left="1410" w:hanging="141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w sprawie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bookmarkStart w:id="0" w:name="_Hlk92704067"/>
      <w:bookmarkStart w:id="1" w:name="_Hlk98837497"/>
      <w:r w:rsidR="00BA7B64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przyjęcia</w:t>
      </w:r>
      <w:r w:rsidR="00DC21B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41AF4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Programu Usług Społecznych w Gminie Klucze </w:t>
      </w:r>
      <w:bookmarkEnd w:id="0"/>
      <w:bookmarkEnd w:id="1"/>
      <w:r w:rsidR="00361726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nr </w:t>
      </w:r>
      <w:r w:rsidR="00390AE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/202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</w:p>
    <w:p w14:paraId="7C3013CC" w14:textId="7E1E5C84" w:rsidR="00D22171" w:rsidRPr="003A1E4B" w:rsidRDefault="00D22171" w:rsidP="00876C8A">
      <w:pPr>
        <w:spacing w:after="60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Na podstawie </w:t>
      </w:r>
      <w:r w:rsidR="00BA7B64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art.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D4942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18 ust</w:t>
      </w:r>
      <w:r w:rsidR="00FC215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CD4942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 pkt </w:t>
      </w:r>
      <w:r w:rsidR="00804A30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15 ustawy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 dnia 8 marca 1990</w:t>
      </w:r>
      <w:r w:rsidR="00FC215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r. o samo</w:t>
      </w:r>
      <w:r w:rsidR="007922CD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rządzie gminnym (</w:t>
      </w:r>
      <w:r w:rsidR="00DC105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tj. Dz. </w:t>
      </w:r>
      <w:r w:rsidR="00573C3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U. 202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  <w:r w:rsidR="00573C3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r., poz. </w:t>
      </w:r>
      <w:r w:rsidR="00DC105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153) </w:t>
      </w:r>
      <w:r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oraz </w:t>
      </w:r>
      <w:r w:rsidR="00BA7B64"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art. 4 ust. 1 i 2 ustawy z dnia 19 lipca</w:t>
      </w:r>
      <w:r w:rsidR="00C71BF5"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2019 r.</w:t>
      </w:r>
      <w:r w:rsidR="00BA7B64"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o realizowaniu usług społecznych przez centrum usług społecznych </w:t>
      </w:r>
      <w:r w:rsidR="00930D27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(Dz. U. z 2019 r. poz. 1818</w:t>
      </w:r>
      <w:r w:rsidR="00A50B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 późn.zm.</w:t>
      </w:r>
      <w:r w:rsidR="00930D27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C71BF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DC94A89" w14:textId="354C884E" w:rsidR="00D22171" w:rsidRPr="003A1E4B" w:rsidRDefault="00930D27" w:rsidP="00A11922">
      <w:pPr>
        <w:spacing w:after="60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Rada Gminy </w:t>
      </w:r>
      <w:r w:rsidR="00FC2155"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Klucze </w:t>
      </w:r>
      <w:r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uchwala</w:t>
      </w:r>
      <w:r w:rsidR="00D22171"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, co następuje:</w:t>
      </w:r>
    </w:p>
    <w:p w14:paraId="7AFEC69A" w14:textId="6457BE4F" w:rsidR="00876C8A" w:rsidRPr="003A1E4B" w:rsidRDefault="00D22171" w:rsidP="00876C8A">
      <w:pPr>
        <w:spacing w:after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§ 1</w:t>
      </w:r>
    </w:p>
    <w:p w14:paraId="006AC753" w14:textId="6B819CA2" w:rsidR="00876C8A" w:rsidRPr="003A1E4B" w:rsidRDefault="00876C8A" w:rsidP="00876C8A">
      <w:pPr>
        <w:spacing w:after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Przyjmuje się Program Usług Społecznych w Gminie Klucze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1726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nr </w:t>
      </w:r>
      <w:r w:rsidR="00390AE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/202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 brzmieniu stanowiącym załącznik do niniejszej uchwały. </w:t>
      </w:r>
    </w:p>
    <w:p w14:paraId="4DF82228" w14:textId="77777777" w:rsidR="00876C8A" w:rsidRPr="003A1E4B" w:rsidRDefault="00876C8A" w:rsidP="00A11922">
      <w:pPr>
        <w:spacing w:after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§ 2.</w:t>
      </w:r>
    </w:p>
    <w:p w14:paraId="0A91F145" w14:textId="773FC439" w:rsidR="00876C8A" w:rsidRPr="00876C8A" w:rsidRDefault="00876C8A" w:rsidP="00876C8A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6C8A">
        <w:rPr>
          <w:rFonts w:ascii="Times New Roman" w:eastAsia="Times New Roman" w:hAnsi="Times New Roman" w:cs="Times New Roman"/>
          <w:sz w:val="24"/>
          <w:szCs w:val="24"/>
        </w:rPr>
        <w:t xml:space="preserve"> Wykonanie uchwały powierza się Wójtowi Gminy Klucze. </w:t>
      </w:r>
    </w:p>
    <w:p w14:paraId="439C1CC3" w14:textId="77777777" w:rsidR="00876C8A" w:rsidRPr="00876C8A" w:rsidRDefault="00876C8A" w:rsidP="00A11922">
      <w:pPr>
        <w:spacing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8B05EF8" w14:textId="61383026" w:rsidR="00876C8A" w:rsidRPr="00876C8A" w:rsidRDefault="00876C8A" w:rsidP="00A11922">
      <w:pPr>
        <w:spacing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6C8A">
        <w:rPr>
          <w:rFonts w:ascii="Times New Roman" w:eastAsia="Times New Roman" w:hAnsi="Times New Roman" w:cs="Times New Roman"/>
          <w:sz w:val="24"/>
          <w:szCs w:val="24"/>
        </w:rPr>
        <w:t xml:space="preserve">§ 3. </w:t>
      </w:r>
    </w:p>
    <w:p w14:paraId="3782705C" w14:textId="503A64B3" w:rsidR="00876C8A" w:rsidRPr="00876C8A" w:rsidRDefault="00876C8A" w:rsidP="00876C8A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6C8A">
        <w:rPr>
          <w:rFonts w:ascii="Times New Roman" w:eastAsia="Times New Roman" w:hAnsi="Times New Roman" w:cs="Times New Roman"/>
          <w:sz w:val="24"/>
          <w:szCs w:val="24"/>
        </w:rPr>
        <w:t>Uchwała wchodzi w życie po upływie 14 dni od dnia ogłoszenia w Dzienniku Urzędowym Województwa Małopolskiego.</w:t>
      </w:r>
    </w:p>
    <w:p w14:paraId="09653DBA" w14:textId="7D98E054" w:rsidR="00DC21B5" w:rsidRDefault="00DC21B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E1DCFD0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E6E126B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8E77A3E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2F9FF563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66DA5DD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3B5ED58D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0C572F63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28DDB543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22A3E46D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5ED85CC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338E4CC0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647B1879" w14:textId="77777777" w:rsidR="00303C6C" w:rsidRP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A43A567" w14:textId="77777777" w:rsidR="00303C6C" w:rsidRPr="00303C6C" w:rsidRDefault="00303C6C" w:rsidP="00303C6C">
      <w:pPr>
        <w:jc w:val="center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lastRenderedPageBreak/>
        <w:t>UZASADNIENIE</w:t>
      </w:r>
    </w:p>
    <w:p w14:paraId="302D13D2" w14:textId="77777777" w:rsidR="00303C6C" w:rsidRPr="00303C6C" w:rsidRDefault="00303C6C" w:rsidP="00303C6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5E29FE" w14:textId="3401F5BE" w:rsidR="00303C6C" w:rsidRPr="00303C6C" w:rsidRDefault="00303C6C" w:rsidP="00303C6C">
      <w:pPr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 xml:space="preserve">Program Usług Społecznych opracowany został zgodnie z art. 5 ust.3 Ustawy z dnia 19 lipca 2019 r. o realizowaniu </w:t>
      </w:r>
      <w:r w:rsidR="006467DB">
        <w:rPr>
          <w:rFonts w:ascii="Times New Roman" w:hAnsi="Times New Roman" w:cs="Times New Roman"/>
          <w:sz w:val="24"/>
          <w:szCs w:val="24"/>
        </w:rPr>
        <w:t>u</w:t>
      </w:r>
      <w:r w:rsidRPr="00303C6C">
        <w:rPr>
          <w:rFonts w:ascii="Times New Roman" w:hAnsi="Times New Roman" w:cs="Times New Roman"/>
          <w:sz w:val="24"/>
          <w:szCs w:val="24"/>
        </w:rPr>
        <w:t xml:space="preserve">sług </w:t>
      </w:r>
      <w:r w:rsidR="006467DB">
        <w:rPr>
          <w:rFonts w:ascii="Times New Roman" w:hAnsi="Times New Roman" w:cs="Times New Roman"/>
          <w:sz w:val="24"/>
          <w:szCs w:val="24"/>
        </w:rPr>
        <w:t>s</w:t>
      </w:r>
      <w:r w:rsidRPr="00303C6C">
        <w:rPr>
          <w:rFonts w:ascii="Times New Roman" w:hAnsi="Times New Roman" w:cs="Times New Roman"/>
          <w:sz w:val="24"/>
          <w:szCs w:val="24"/>
        </w:rPr>
        <w:t xml:space="preserve">połecznych przez Centrum Usług Społecznych (Dz.U. 2019, poz. 1818). </w:t>
      </w:r>
    </w:p>
    <w:p w14:paraId="537DD2C8" w14:textId="20D2D06D" w:rsidR="00303C6C" w:rsidRPr="00303C6C" w:rsidRDefault="00303C6C" w:rsidP="00303C6C">
      <w:pPr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>Uchwalenie Programu Usług Społecznych w Gminie Klucze nr 1/202</w:t>
      </w:r>
      <w:r w:rsidR="00296647">
        <w:rPr>
          <w:rFonts w:ascii="Times New Roman" w:hAnsi="Times New Roman" w:cs="Times New Roman"/>
          <w:sz w:val="24"/>
          <w:szCs w:val="24"/>
        </w:rPr>
        <w:t>6</w:t>
      </w:r>
      <w:r w:rsidRPr="00303C6C">
        <w:rPr>
          <w:rFonts w:ascii="Times New Roman" w:hAnsi="Times New Roman" w:cs="Times New Roman"/>
          <w:sz w:val="24"/>
          <w:szCs w:val="24"/>
        </w:rPr>
        <w:t xml:space="preserve"> pozwoli na realizację usług społecznych skierowanych do wszystkich mieszkańców Gminy Klucze w zakresie promocji i ochrony zdrowia, wspierania rodziny i pobudzania aktywności obywatelskiej. Pogram przyczyni się do poprawy jakości życia mieszkańców Gminy Klucze poprzez realizację kompleksowych działań zaspokajających ich oczekiwania i deficyty wynikające z „Diagnozy potrzeb i potencjału społeczności lokalnej w zakresie usług społecznych” przeprowadzonych przez firmę z Swarmcheck sp. z o.o. z Tarnowa oraz „Diagnozy potrzeb i potencjału Gminy Klucze pod kątem usług społecznych” przeprowadzonych przez firmę Lokalne Badania Społeczne Marcin Jóźko. </w:t>
      </w:r>
    </w:p>
    <w:p w14:paraId="1D0C36DF" w14:textId="77777777" w:rsidR="00303C6C" w:rsidRPr="00303C6C" w:rsidRDefault="00303C6C" w:rsidP="00303C6C">
      <w:pPr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 xml:space="preserve">W oparciu o dokonaną analizę potrzeb i potencjału społeczności lokalnej w zakresie usług społecznych rekomendowało się realizacje usług społecznych: </w:t>
      </w:r>
    </w:p>
    <w:p w14:paraId="78A1D848" w14:textId="1883D858" w:rsidR="00303C6C" w:rsidRDefault="00303C6C" w:rsidP="00303C6C">
      <w:pPr>
        <w:pStyle w:val="Akapitzlist"/>
        <w:numPr>
          <w:ilvl w:val="0"/>
          <w:numId w:val="11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>Rehabilitacja ogólnousprawniająca</w:t>
      </w:r>
      <w:r w:rsidR="005C02A5">
        <w:rPr>
          <w:rFonts w:ascii="Times New Roman" w:hAnsi="Times New Roman" w:cs="Times New Roman"/>
          <w:sz w:val="24"/>
          <w:szCs w:val="24"/>
        </w:rPr>
        <w:t>,</w:t>
      </w:r>
    </w:p>
    <w:p w14:paraId="221E3E3F" w14:textId="2D82DC0B" w:rsidR="00C13199" w:rsidRPr="00303C6C" w:rsidRDefault="00C13199" w:rsidP="00303C6C">
      <w:pPr>
        <w:pStyle w:val="Akapitzlist"/>
        <w:numPr>
          <w:ilvl w:val="0"/>
          <w:numId w:val="11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Gimnastyka korekcyjna grupowa</w:t>
      </w:r>
      <w:r w:rsidR="000045B7">
        <w:rPr>
          <w:rFonts w:ascii="Times New Roman" w:hAnsi="Times New Roman" w:cs="Times New Roman"/>
          <w:sz w:val="24"/>
          <w:szCs w:val="24"/>
        </w:rPr>
        <w:t xml:space="preserve"> dla dzieci uczęszczających do szkół podstawowych i mieszkających w Gminie Klucze,</w:t>
      </w:r>
    </w:p>
    <w:p w14:paraId="73F34919" w14:textId="150F5C59" w:rsidR="00303C6C" w:rsidRPr="00303C6C" w:rsidRDefault="00303C6C" w:rsidP="00303C6C">
      <w:pPr>
        <w:pStyle w:val="Akapitzlist"/>
        <w:numPr>
          <w:ilvl w:val="0"/>
          <w:numId w:val="11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>Terapia indywidualna dla pełnoletnich osób uzależnionych lub współuzależnionych</w:t>
      </w:r>
      <w:r w:rsidR="005C02A5">
        <w:rPr>
          <w:rFonts w:ascii="Times New Roman" w:hAnsi="Times New Roman" w:cs="Times New Roman"/>
          <w:sz w:val="24"/>
          <w:szCs w:val="24"/>
        </w:rPr>
        <w:t>,</w:t>
      </w:r>
    </w:p>
    <w:p w14:paraId="57484987" w14:textId="0956748A" w:rsidR="00303C6C" w:rsidRPr="00303C6C" w:rsidRDefault="00303C6C" w:rsidP="00303C6C">
      <w:pPr>
        <w:pStyle w:val="Akapitzlist"/>
        <w:numPr>
          <w:ilvl w:val="0"/>
          <w:numId w:val="11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55339982"/>
      <w:r w:rsidRPr="00303C6C">
        <w:rPr>
          <w:rFonts w:ascii="Times New Roman" w:hAnsi="Times New Roman" w:cs="Times New Roman"/>
          <w:sz w:val="24"/>
          <w:szCs w:val="24"/>
        </w:rPr>
        <w:t xml:space="preserve">Integracja społeczna i pobudzenie aktywności lokalnej (warsztaty świąteczne </w:t>
      </w:r>
      <w:bookmarkEnd w:id="2"/>
      <w:r w:rsidRPr="00303C6C">
        <w:rPr>
          <w:rFonts w:ascii="Times New Roman" w:hAnsi="Times New Roman" w:cs="Times New Roman"/>
          <w:sz w:val="24"/>
          <w:szCs w:val="24"/>
        </w:rPr>
        <w:t>Wielkanocne)</w:t>
      </w:r>
      <w:r w:rsidR="005C02A5">
        <w:rPr>
          <w:rFonts w:ascii="Times New Roman" w:hAnsi="Times New Roman" w:cs="Times New Roman"/>
          <w:sz w:val="24"/>
          <w:szCs w:val="24"/>
        </w:rPr>
        <w:t>,</w:t>
      </w:r>
    </w:p>
    <w:p w14:paraId="0B39AD38" w14:textId="54C17A12" w:rsidR="00303C6C" w:rsidRPr="00303C6C" w:rsidRDefault="00303C6C" w:rsidP="00303C6C">
      <w:pPr>
        <w:pStyle w:val="Akapitzlist"/>
        <w:numPr>
          <w:ilvl w:val="0"/>
          <w:numId w:val="11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>Integracja społeczna i pobudzenie aktywności lokalnej (warsztaty świąteczne Bożonarodzeniowe)</w:t>
      </w:r>
      <w:r w:rsidR="005C02A5">
        <w:rPr>
          <w:rFonts w:ascii="Times New Roman" w:hAnsi="Times New Roman" w:cs="Times New Roman"/>
          <w:sz w:val="24"/>
          <w:szCs w:val="24"/>
        </w:rPr>
        <w:t>,</w:t>
      </w:r>
    </w:p>
    <w:p w14:paraId="3EB6E368" w14:textId="53D2983B" w:rsidR="00303C6C" w:rsidRPr="00303C6C" w:rsidRDefault="00303C6C" w:rsidP="00303C6C">
      <w:pPr>
        <w:pStyle w:val="Akapitzlist"/>
        <w:numPr>
          <w:ilvl w:val="0"/>
          <w:numId w:val="11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>Zagospodarowanie czasu wolnego dzieciom, w tym dzieciom z niepełnosprawnościami w wieku od 6 r.ż. do 1</w:t>
      </w:r>
      <w:r w:rsidR="005C02A5">
        <w:rPr>
          <w:rFonts w:ascii="Times New Roman" w:hAnsi="Times New Roman" w:cs="Times New Roman"/>
          <w:sz w:val="24"/>
          <w:szCs w:val="24"/>
        </w:rPr>
        <w:t>5</w:t>
      </w:r>
      <w:r w:rsidRPr="00303C6C">
        <w:rPr>
          <w:rFonts w:ascii="Times New Roman" w:hAnsi="Times New Roman" w:cs="Times New Roman"/>
          <w:sz w:val="24"/>
          <w:szCs w:val="24"/>
        </w:rPr>
        <w:t xml:space="preserve"> r. ż. w formie zajęć rekreacyjnych, rozwijających zainteresowania w okresie wakacyjnym</w:t>
      </w:r>
      <w:r w:rsidR="005C02A5">
        <w:rPr>
          <w:rFonts w:ascii="Times New Roman" w:hAnsi="Times New Roman" w:cs="Times New Roman"/>
          <w:sz w:val="24"/>
          <w:szCs w:val="24"/>
        </w:rPr>
        <w:t>,</w:t>
      </w:r>
    </w:p>
    <w:p w14:paraId="093EF11D" w14:textId="77777777" w:rsidR="00303C6C" w:rsidRPr="00303C6C" w:rsidRDefault="00303C6C" w:rsidP="00303C6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5ED83CB1" w14:textId="3805A0E7" w:rsidR="005C02A5" w:rsidRDefault="00303C6C" w:rsidP="00303C6C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3C6C">
        <w:rPr>
          <w:rFonts w:ascii="Times New Roman" w:hAnsi="Times New Roman" w:cs="Times New Roman"/>
          <w:sz w:val="24"/>
          <w:szCs w:val="24"/>
        </w:rPr>
        <w:t>Usługi Społeczne określone w Programie Usług Społecznych nr 1/202</w:t>
      </w:r>
      <w:r w:rsidR="00296647">
        <w:rPr>
          <w:rFonts w:ascii="Times New Roman" w:hAnsi="Times New Roman" w:cs="Times New Roman"/>
          <w:sz w:val="24"/>
          <w:szCs w:val="24"/>
        </w:rPr>
        <w:t>6</w:t>
      </w:r>
      <w:r w:rsidRPr="00303C6C">
        <w:rPr>
          <w:rFonts w:ascii="Times New Roman" w:hAnsi="Times New Roman" w:cs="Times New Roman"/>
          <w:sz w:val="24"/>
          <w:szCs w:val="24"/>
        </w:rPr>
        <w:t xml:space="preserve"> stanowią faktyczną odpowiedź na aktualne potrzeby społeczności lokalnej w Gminie Klucze. </w:t>
      </w:r>
    </w:p>
    <w:p w14:paraId="4EB4A154" w14:textId="5773EA9E" w:rsidR="00303C6C" w:rsidRPr="00303C6C" w:rsidRDefault="00303C6C" w:rsidP="00303C6C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3199">
        <w:rPr>
          <w:rFonts w:ascii="Times New Roman" w:hAnsi="Times New Roman" w:cs="Times New Roman"/>
          <w:sz w:val="24"/>
          <w:szCs w:val="24"/>
        </w:rPr>
        <w:t xml:space="preserve">W dniach </w:t>
      </w:r>
      <w:r w:rsidR="00296647">
        <w:rPr>
          <w:rFonts w:ascii="Times New Roman" w:hAnsi="Times New Roman" w:cs="Times New Roman"/>
          <w:sz w:val="24"/>
          <w:szCs w:val="24"/>
        </w:rPr>
        <w:t>03.12</w:t>
      </w:r>
      <w:r w:rsidR="006467DB" w:rsidRPr="00C13199">
        <w:rPr>
          <w:rFonts w:ascii="Times New Roman" w:hAnsi="Times New Roman" w:cs="Times New Roman"/>
          <w:sz w:val="24"/>
          <w:szCs w:val="24"/>
        </w:rPr>
        <w:t>.</w:t>
      </w:r>
      <w:r w:rsidRPr="00C13199">
        <w:rPr>
          <w:rFonts w:ascii="Times New Roman" w:hAnsi="Times New Roman" w:cs="Times New Roman"/>
          <w:sz w:val="24"/>
          <w:szCs w:val="24"/>
        </w:rPr>
        <w:t>202</w:t>
      </w:r>
      <w:r w:rsidR="00296647">
        <w:rPr>
          <w:rFonts w:ascii="Times New Roman" w:hAnsi="Times New Roman" w:cs="Times New Roman"/>
          <w:sz w:val="24"/>
          <w:szCs w:val="24"/>
        </w:rPr>
        <w:t>5</w:t>
      </w:r>
      <w:r w:rsidRPr="00C13199">
        <w:rPr>
          <w:rFonts w:ascii="Times New Roman" w:hAnsi="Times New Roman" w:cs="Times New Roman"/>
          <w:sz w:val="24"/>
          <w:szCs w:val="24"/>
        </w:rPr>
        <w:t xml:space="preserve"> r. – </w:t>
      </w:r>
      <w:r w:rsidR="00296647">
        <w:rPr>
          <w:rFonts w:ascii="Times New Roman" w:hAnsi="Times New Roman" w:cs="Times New Roman"/>
          <w:sz w:val="24"/>
          <w:szCs w:val="24"/>
        </w:rPr>
        <w:t>12.</w:t>
      </w:r>
      <w:r w:rsidR="00C13199" w:rsidRPr="00C13199">
        <w:rPr>
          <w:rFonts w:ascii="Times New Roman" w:hAnsi="Times New Roman" w:cs="Times New Roman"/>
          <w:sz w:val="24"/>
          <w:szCs w:val="24"/>
        </w:rPr>
        <w:t>12</w:t>
      </w:r>
      <w:r w:rsidRPr="00C13199">
        <w:rPr>
          <w:rFonts w:ascii="Times New Roman" w:hAnsi="Times New Roman" w:cs="Times New Roman"/>
          <w:sz w:val="24"/>
          <w:szCs w:val="24"/>
        </w:rPr>
        <w:t>.202</w:t>
      </w:r>
      <w:r w:rsidR="00296647">
        <w:rPr>
          <w:rFonts w:ascii="Times New Roman" w:hAnsi="Times New Roman" w:cs="Times New Roman"/>
          <w:sz w:val="24"/>
          <w:szCs w:val="24"/>
        </w:rPr>
        <w:t>5</w:t>
      </w:r>
      <w:r w:rsidRPr="00C13199">
        <w:rPr>
          <w:rFonts w:ascii="Times New Roman" w:hAnsi="Times New Roman" w:cs="Times New Roman"/>
          <w:sz w:val="24"/>
          <w:szCs w:val="24"/>
        </w:rPr>
        <w:t xml:space="preserve"> r. </w:t>
      </w:r>
      <w:r w:rsidR="005C02A5" w:rsidRPr="00C13199">
        <w:rPr>
          <w:rFonts w:ascii="Times New Roman" w:hAnsi="Times New Roman" w:cs="Times New Roman"/>
          <w:sz w:val="24"/>
          <w:szCs w:val="24"/>
        </w:rPr>
        <w:t xml:space="preserve"> </w:t>
      </w:r>
      <w:r w:rsidRPr="00C13199">
        <w:rPr>
          <w:rFonts w:ascii="Times New Roman" w:hAnsi="Times New Roman" w:cs="Times New Roman"/>
          <w:sz w:val="24"/>
          <w:szCs w:val="24"/>
        </w:rPr>
        <w:t>Program został poddany konsultacjom społecznym.</w:t>
      </w:r>
    </w:p>
    <w:p w14:paraId="3EBE4BBE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4BA3D0A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9B9E307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471F0097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76190959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49D79C1A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782ACAA1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29F4C4A" w14:textId="77777777" w:rsidR="00293E65" w:rsidRPr="00303C6C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sectPr w:rsidR="00293E65" w:rsidRPr="00303C6C" w:rsidSect="00BD7E1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74BD8" w14:textId="77777777" w:rsidR="00D15D47" w:rsidRDefault="00D15D47" w:rsidP="00640C8E">
      <w:pPr>
        <w:spacing w:after="0" w:line="240" w:lineRule="auto"/>
      </w:pPr>
      <w:r>
        <w:separator/>
      </w:r>
    </w:p>
  </w:endnote>
  <w:endnote w:type="continuationSeparator" w:id="0">
    <w:p w14:paraId="75B86B2F" w14:textId="77777777" w:rsidR="00D15D47" w:rsidRDefault="00D15D47" w:rsidP="00640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87130" w14:textId="77777777" w:rsidR="00D15D47" w:rsidRDefault="00D15D47" w:rsidP="00640C8E">
      <w:pPr>
        <w:spacing w:after="0" w:line="240" w:lineRule="auto"/>
      </w:pPr>
      <w:r>
        <w:separator/>
      </w:r>
    </w:p>
  </w:footnote>
  <w:footnote w:type="continuationSeparator" w:id="0">
    <w:p w14:paraId="7FBDEE3D" w14:textId="77777777" w:rsidR="00D15D47" w:rsidRDefault="00D15D47" w:rsidP="00640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A4CA6" w14:textId="3129CF6A" w:rsidR="00613B28" w:rsidRPr="00876C8A" w:rsidRDefault="00613B28" w:rsidP="00640C8E">
    <w:pPr>
      <w:pStyle w:val="Nagwek"/>
      <w:jc w:val="right"/>
      <w:rPr>
        <w:i/>
        <w:i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47D44"/>
    <w:multiLevelType w:val="multilevel"/>
    <w:tmpl w:val="F2EE3E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2F22E9D"/>
    <w:multiLevelType w:val="hybridMultilevel"/>
    <w:tmpl w:val="0BC27E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00541"/>
    <w:multiLevelType w:val="hybridMultilevel"/>
    <w:tmpl w:val="8A04259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426CA"/>
    <w:multiLevelType w:val="hybridMultilevel"/>
    <w:tmpl w:val="95F6AD5A"/>
    <w:lvl w:ilvl="0" w:tplc="0415000F">
      <w:start w:val="1"/>
      <w:numFmt w:val="decimal"/>
      <w:lvlText w:val="%1.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4" w15:restartNumberingAfterBreak="0">
    <w:nsid w:val="218072CB"/>
    <w:multiLevelType w:val="hybridMultilevel"/>
    <w:tmpl w:val="4D24ACC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DA41B47"/>
    <w:multiLevelType w:val="hybridMultilevel"/>
    <w:tmpl w:val="6A92D8F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9C87318"/>
    <w:multiLevelType w:val="hybridMultilevel"/>
    <w:tmpl w:val="7DE651BE"/>
    <w:lvl w:ilvl="0" w:tplc="FFFFFFFF">
      <w:start w:val="1"/>
      <w:numFmt w:val="bullet"/>
      <w:lvlText w:val="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505F03"/>
    <w:multiLevelType w:val="hybridMultilevel"/>
    <w:tmpl w:val="7116BA62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41906094"/>
    <w:multiLevelType w:val="hybridMultilevel"/>
    <w:tmpl w:val="A676A778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 w15:restartNumberingAfterBreak="0">
    <w:nsid w:val="5BAA6033"/>
    <w:multiLevelType w:val="hybridMultilevel"/>
    <w:tmpl w:val="8886F20C"/>
    <w:lvl w:ilvl="0" w:tplc="0415000F">
      <w:start w:val="1"/>
      <w:numFmt w:val="decimal"/>
      <w:lvlText w:val="%1."/>
      <w:lvlJc w:val="left"/>
      <w:pPr>
        <w:ind w:left="6456" w:hanging="360"/>
      </w:p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10" w15:restartNumberingAfterBreak="0">
    <w:nsid w:val="5FC3077F"/>
    <w:multiLevelType w:val="multilevel"/>
    <w:tmpl w:val="7AB867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3703089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09740642">
    <w:abstractNumId w:val="2"/>
  </w:num>
  <w:num w:numId="3" w16cid:durableId="54614137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340293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09770500">
    <w:abstractNumId w:val="6"/>
  </w:num>
  <w:num w:numId="6" w16cid:durableId="904994422">
    <w:abstractNumId w:val="8"/>
  </w:num>
  <w:num w:numId="7" w16cid:durableId="536628620">
    <w:abstractNumId w:val="5"/>
  </w:num>
  <w:num w:numId="8" w16cid:durableId="1758359406">
    <w:abstractNumId w:val="3"/>
  </w:num>
  <w:num w:numId="9" w16cid:durableId="1994065219">
    <w:abstractNumId w:val="9"/>
  </w:num>
  <w:num w:numId="10" w16cid:durableId="1483085787">
    <w:abstractNumId w:val="7"/>
  </w:num>
  <w:num w:numId="11" w16cid:durableId="1073743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171"/>
    <w:rsid w:val="000045B7"/>
    <w:rsid w:val="00017F20"/>
    <w:rsid w:val="00021460"/>
    <w:rsid w:val="0003363E"/>
    <w:rsid w:val="00050705"/>
    <w:rsid w:val="000604CD"/>
    <w:rsid w:val="00071AA3"/>
    <w:rsid w:val="000A6B45"/>
    <w:rsid w:val="000E7071"/>
    <w:rsid w:val="000E7370"/>
    <w:rsid w:val="000F6CD5"/>
    <w:rsid w:val="00144EE1"/>
    <w:rsid w:val="00152BA6"/>
    <w:rsid w:val="00164DAB"/>
    <w:rsid w:val="00187C55"/>
    <w:rsid w:val="00195733"/>
    <w:rsid w:val="001C6D14"/>
    <w:rsid w:val="001E28CF"/>
    <w:rsid w:val="001F3BD9"/>
    <w:rsid w:val="00252868"/>
    <w:rsid w:val="00293E65"/>
    <w:rsid w:val="00296647"/>
    <w:rsid w:val="00297E47"/>
    <w:rsid w:val="002B3B1C"/>
    <w:rsid w:val="002C5642"/>
    <w:rsid w:val="002D4D66"/>
    <w:rsid w:val="00303C6C"/>
    <w:rsid w:val="0031164D"/>
    <w:rsid w:val="00354B37"/>
    <w:rsid w:val="00361726"/>
    <w:rsid w:val="00390AE6"/>
    <w:rsid w:val="003A1E4B"/>
    <w:rsid w:val="003A2A09"/>
    <w:rsid w:val="003E3098"/>
    <w:rsid w:val="003E6E53"/>
    <w:rsid w:val="003F1912"/>
    <w:rsid w:val="00435C37"/>
    <w:rsid w:val="00440912"/>
    <w:rsid w:val="004838F4"/>
    <w:rsid w:val="00485520"/>
    <w:rsid w:val="004B5CCB"/>
    <w:rsid w:val="004D4CC1"/>
    <w:rsid w:val="00533427"/>
    <w:rsid w:val="00561FE4"/>
    <w:rsid w:val="00573C35"/>
    <w:rsid w:val="00576DB8"/>
    <w:rsid w:val="00577612"/>
    <w:rsid w:val="00582D7D"/>
    <w:rsid w:val="005C02A5"/>
    <w:rsid w:val="005F343E"/>
    <w:rsid w:val="00602300"/>
    <w:rsid w:val="00613B28"/>
    <w:rsid w:val="006379D8"/>
    <w:rsid w:val="00640C8E"/>
    <w:rsid w:val="006467DB"/>
    <w:rsid w:val="006A03DF"/>
    <w:rsid w:val="006A1640"/>
    <w:rsid w:val="00717346"/>
    <w:rsid w:val="00725258"/>
    <w:rsid w:val="00732D0C"/>
    <w:rsid w:val="00741AF4"/>
    <w:rsid w:val="00756164"/>
    <w:rsid w:val="007568CC"/>
    <w:rsid w:val="00757FA7"/>
    <w:rsid w:val="0076535A"/>
    <w:rsid w:val="007922CD"/>
    <w:rsid w:val="00793DDD"/>
    <w:rsid w:val="00795555"/>
    <w:rsid w:val="007E476F"/>
    <w:rsid w:val="007E6C07"/>
    <w:rsid w:val="007F3986"/>
    <w:rsid w:val="00804A30"/>
    <w:rsid w:val="00815766"/>
    <w:rsid w:val="00845F04"/>
    <w:rsid w:val="008513CC"/>
    <w:rsid w:val="00855D99"/>
    <w:rsid w:val="00872282"/>
    <w:rsid w:val="00876C8A"/>
    <w:rsid w:val="00882D0D"/>
    <w:rsid w:val="008B1093"/>
    <w:rsid w:val="00930D27"/>
    <w:rsid w:val="0094055A"/>
    <w:rsid w:val="00943FB1"/>
    <w:rsid w:val="00944551"/>
    <w:rsid w:val="00945BAD"/>
    <w:rsid w:val="00984505"/>
    <w:rsid w:val="00991BDC"/>
    <w:rsid w:val="009A4E88"/>
    <w:rsid w:val="009D417C"/>
    <w:rsid w:val="00A11922"/>
    <w:rsid w:val="00A243C4"/>
    <w:rsid w:val="00A41868"/>
    <w:rsid w:val="00A50BBC"/>
    <w:rsid w:val="00A637F6"/>
    <w:rsid w:val="00AB0F76"/>
    <w:rsid w:val="00B137C5"/>
    <w:rsid w:val="00B2104D"/>
    <w:rsid w:val="00B3376B"/>
    <w:rsid w:val="00B818D3"/>
    <w:rsid w:val="00B8740F"/>
    <w:rsid w:val="00BA7B64"/>
    <w:rsid w:val="00BB47B9"/>
    <w:rsid w:val="00BC4646"/>
    <w:rsid w:val="00BD7E1D"/>
    <w:rsid w:val="00BE22F4"/>
    <w:rsid w:val="00C13199"/>
    <w:rsid w:val="00C17E2E"/>
    <w:rsid w:val="00C61A68"/>
    <w:rsid w:val="00C71BF5"/>
    <w:rsid w:val="00C843F3"/>
    <w:rsid w:val="00C9284C"/>
    <w:rsid w:val="00CD4942"/>
    <w:rsid w:val="00CD759D"/>
    <w:rsid w:val="00CE701D"/>
    <w:rsid w:val="00CF0E7A"/>
    <w:rsid w:val="00CF53B6"/>
    <w:rsid w:val="00D15D47"/>
    <w:rsid w:val="00D22171"/>
    <w:rsid w:val="00D4294B"/>
    <w:rsid w:val="00DC03D8"/>
    <w:rsid w:val="00DC1054"/>
    <w:rsid w:val="00DC1131"/>
    <w:rsid w:val="00DC21B5"/>
    <w:rsid w:val="00DC2323"/>
    <w:rsid w:val="00E112D1"/>
    <w:rsid w:val="00E60D51"/>
    <w:rsid w:val="00EB00BD"/>
    <w:rsid w:val="00ED32C4"/>
    <w:rsid w:val="00EE7869"/>
    <w:rsid w:val="00F00258"/>
    <w:rsid w:val="00F05485"/>
    <w:rsid w:val="00F05ED6"/>
    <w:rsid w:val="00F7037B"/>
    <w:rsid w:val="00FC2155"/>
    <w:rsid w:val="00FE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AAA0E"/>
  <w15:docId w15:val="{32B305DA-B713-4444-A5BC-FD53A4CAA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2171"/>
    <w:pPr>
      <w:ind w:left="720"/>
      <w:contextualSpacing/>
    </w:pPr>
  </w:style>
  <w:style w:type="character" w:styleId="Hipercze">
    <w:name w:val="Hyperlink"/>
    <w:semiHidden/>
    <w:unhideWhenUsed/>
    <w:rsid w:val="00EB00BD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054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054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054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054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05485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D4D6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640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0C8E"/>
  </w:style>
  <w:style w:type="paragraph" w:styleId="Stopka">
    <w:name w:val="footer"/>
    <w:basedOn w:val="Normalny"/>
    <w:link w:val="StopkaZnak"/>
    <w:uiPriority w:val="99"/>
    <w:unhideWhenUsed/>
    <w:rsid w:val="00640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0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0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69316-229A-4AC0-B341-663AE072A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386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Jarosław Rak</dc:creator>
  <cp:lastModifiedBy>Paweł Zieliński</cp:lastModifiedBy>
  <cp:revision>6</cp:revision>
  <cp:lastPrinted>2025-02-10T12:17:00Z</cp:lastPrinted>
  <dcterms:created xsi:type="dcterms:W3CDTF">2024-12-03T08:09:00Z</dcterms:created>
  <dcterms:modified xsi:type="dcterms:W3CDTF">2025-12-01T12:24:00Z</dcterms:modified>
</cp:coreProperties>
</file>