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9B3B" w14:textId="77777777" w:rsidR="007E3F09" w:rsidRPr="007C52BD" w:rsidRDefault="007E3F09" w:rsidP="007E3F0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7C52BD">
        <w:rPr>
          <w:rFonts w:asciiTheme="majorHAnsi" w:hAnsiTheme="majorHAnsi" w:cstheme="majorHAnsi"/>
        </w:rPr>
        <w:t>US.260.</w:t>
      </w:r>
      <w:r>
        <w:rPr>
          <w:rFonts w:asciiTheme="majorHAnsi" w:hAnsiTheme="majorHAnsi" w:cstheme="majorHAnsi"/>
        </w:rPr>
        <w:t>2</w:t>
      </w:r>
      <w:r w:rsidRPr="007C52BD">
        <w:rPr>
          <w:rFonts w:asciiTheme="majorHAnsi" w:hAnsiTheme="majorHAnsi" w:cstheme="majorHAnsi"/>
        </w:rPr>
        <w:t>.202</w:t>
      </w:r>
      <w:r>
        <w:rPr>
          <w:rFonts w:asciiTheme="majorHAnsi" w:hAnsiTheme="majorHAnsi" w:cstheme="majorHAnsi"/>
        </w:rPr>
        <w:t>4</w:t>
      </w:r>
      <w:r w:rsidRPr="007C52BD">
        <w:rPr>
          <w:rFonts w:asciiTheme="majorHAnsi" w:hAnsiTheme="majorHAnsi" w:cstheme="majorHAnsi"/>
        </w:rPr>
        <w:tab/>
        <w:t xml:space="preserve">                                                                                          Klucze, 1</w:t>
      </w:r>
      <w:r>
        <w:rPr>
          <w:rFonts w:asciiTheme="majorHAnsi" w:hAnsiTheme="majorHAnsi" w:cstheme="majorHAnsi"/>
        </w:rPr>
        <w:t>5</w:t>
      </w:r>
      <w:r w:rsidRPr="007C52BD">
        <w:rPr>
          <w:rFonts w:asciiTheme="majorHAnsi" w:hAnsiTheme="majorHAnsi" w:cstheme="majorHAnsi"/>
        </w:rPr>
        <w:t>.0</w:t>
      </w:r>
      <w:r>
        <w:rPr>
          <w:rFonts w:asciiTheme="majorHAnsi" w:hAnsiTheme="majorHAnsi" w:cstheme="majorHAnsi"/>
        </w:rPr>
        <w:t>2</w:t>
      </w:r>
      <w:r w:rsidRPr="007C52BD">
        <w:rPr>
          <w:rFonts w:asciiTheme="majorHAnsi" w:hAnsiTheme="majorHAnsi" w:cstheme="majorHAnsi"/>
        </w:rPr>
        <w:t>.202</w:t>
      </w:r>
      <w:r>
        <w:rPr>
          <w:rFonts w:asciiTheme="majorHAnsi" w:hAnsiTheme="majorHAnsi" w:cstheme="majorHAnsi"/>
        </w:rPr>
        <w:t>4</w:t>
      </w:r>
      <w:r w:rsidRPr="007C52BD">
        <w:rPr>
          <w:rFonts w:asciiTheme="majorHAnsi" w:hAnsiTheme="majorHAnsi" w:cstheme="majorHAnsi"/>
        </w:rPr>
        <w:t xml:space="preserve"> r.</w:t>
      </w:r>
    </w:p>
    <w:p w14:paraId="133AF915" w14:textId="77777777" w:rsidR="007E3F09" w:rsidRPr="007C52BD" w:rsidRDefault="007E3F09" w:rsidP="007E3F09">
      <w:pPr>
        <w:jc w:val="both"/>
        <w:rPr>
          <w:rFonts w:asciiTheme="majorHAnsi" w:hAnsiTheme="majorHAnsi" w:cstheme="majorHAnsi"/>
          <w:color w:val="000000" w:themeColor="text1"/>
          <w:bdr w:val="none" w:sz="0" w:space="0" w:color="auto" w:frame="1"/>
        </w:rPr>
      </w:pPr>
    </w:p>
    <w:p w14:paraId="58725B84" w14:textId="77777777" w:rsidR="007E3F09" w:rsidRPr="007C52BD" w:rsidRDefault="007E3F09" w:rsidP="007E3F09">
      <w:pPr>
        <w:tabs>
          <w:tab w:val="left" w:pos="5070"/>
        </w:tabs>
        <w:jc w:val="right"/>
        <w:rPr>
          <w:rFonts w:asciiTheme="majorHAnsi" w:hAnsiTheme="majorHAnsi" w:cstheme="majorHAnsi"/>
        </w:rPr>
      </w:pPr>
      <w:r w:rsidRPr="007C52BD">
        <w:rPr>
          <w:rFonts w:asciiTheme="majorHAnsi" w:hAnsiTheme="majorHAnsi" w:cstheme="majorHAnsi"/>
          <w:b/>
        </w:rPr>
        <w:t xml:space="preserve">Załącznik nr 1 </w:t>
      </w:r>
    </w:p>
    <w:p w14:paraId="362DBC55" w14:textId="77777777" w:rsidR="007E3F09" w:rsidRPr="007C52BD" w:rsidRDefault="007E3F09" w:rsidP="007E3F09">
      <w:pPr>
        <w:spacing w:line="360" w:lineRule="auto"/>
        <w:ind w:right="606"/>
        <w:contextualSpacing/>
        <w:jc w:val="both"/>
        <w:rPr>
          <w:rFonts w:asciiTheme="majorHAnsi" w:hAnsiTheme="majorHAnsi" w:cstheme="majorHAnsi"/>
          <w:b/>
        </w:rPr>
      </w:pPr>
    </w:p>
    <w:p w14:paraId="139ED981" w14:textId="77777777" w:rsidR="007E3F09" w:rsidRPr="007C52BD" w:rsidRDefault="007E3F09" w:rsidP="007E3F09">
      <w:pPr>
        <w:spacing w:line="360" w:lineRule="auto"/>
        <w:ind w:right="606"/>
        <w:contextualSpacing/>
        <w:jc w:val="both"/>
        <w:rPr>
          <w:rFonts w:asciiTheme="majorHAnsi" w:hAnsiTheme="majorHAnsi" w:cstheme="majorHAnsi"/>
          <w:b/>
        </w:rPr>
      </w:pPr>
    </w:p>
    <w:p w14:paraId="500AEE6C" w14:textId="77777777" w:rsidR="007E3F09" w:rsidRPr="007C52BD" w:rsidRDefault="007E3F09" w:rsidP="007E3F09">
      <w:pPr>
        <w:ind w:right="606"/>
        <w:contextualSpacing/>
        <w:jc w:val="both"/>
        <w:rPr>
          <w:rFonts w:asciiTheme="majorHAnsi" w:hAnsiTheme="majorHAnsi" w:cstheme="majorHAnsi"/>
        </w:rPr>
      </w:pPr>
      <w:r w:rsidRPr="007C52BD">
        <w:rPr>
          <w:rFonts w:asciiTheme="majorHAnsi" w:hAnsiTheme="majorHAnsi" w:cstheme="majorHAnsi"/>
        </w:rPr>
        <w:t>-----------------------------------</w:t>
      </w:r>
    </w:p>
    <w:p w14:paraId="4E6986CA" w14:textId="77777777" w:rsidR="007E3F09" w:rsidRPr="007C52BD" w:rsidRDefault="007E3F09" w:rsidP="007E3F09">
      <w:pPr>
        <w:spacing w:line="276" w:lineRule="auto"/>
        <w:ind w:right="606"/>
        <w:contextualSpacing/>
        <w:jc w:val="both"/>
        <w:rPr>
          <w:rFonts w:asciiTheme="majorHAnsi" w:hAnsiTheme="majorHAnsi" w:cstheme="majorHAnsi"/>
        </w:rPr>
      </w:pPr>
      <w:r w:rsidRPr="007C52BD">
        <w:rPr>
          <w:rFonts w:asciiTheme="majorHAnsi" w:hAnsiTheme="majorHAnsi" w:cstheme="majorHAnsi"/>
        </w:rPr>
        <w:t xml:space="preserve">pieczęć firmowa Oferenta </w:t>
      </w:r>
    </w:p>
    <w:p w14:paraId="4164E041" w14:textId="77777777" w:rsidR="007E3F09" w:rsidRPr="007C52BD" w:rsidRDefault="007E3F09" w:rsidP="007E3F09">
      <w:pPr>
        <w:spacing w:line="276" w:lineRule="auto"/>
        <w:ind w:right="606"/>
        <w:contextualSpacing/>
        <w:jc w:val="both"/>
        <w:rPr>
          <w:rFonts w:asciiTheme="majorHAnsi" w:hAnsiTheme="majorHAnsi" w:cstheme="majorHAnsi"/>
        </w:rPr>
      </w:pPr>
      <w:r w:rsidRPr="007C52BD">
        <w:rPr>
          <w:rFonts w:asciiTheme="majorHAnsi" w:hAnsiTheme="majorHAnsi" w:cstheme="majorHAnsi"/>
        </w:rPr>
        <w:t>(jeśli posiada)</w:t>
      </w:r>
    </w:p>
    <w:p w14:paraId="55FBF487" w14:textId="77777777" w:rsidR="007E3F09" w:rsidRPr="007C52BD" w:rsidRDefault="007E3F09" w:rsidP="007E3F09">
      <w:pPr>
        <w:spacing w:line="360" w:lineRule="auto"/>
        <w:contextualSpacing/>
        <w:rPr>
          <w:rFonts w:asciiTheme="majorHAnsi" w:hAnsiTheme="majorHAnsi" w:cstheme="majorHAnsi"/>
          <w:b/>
        </w:rPr>
      </w:pPr>
    </w:p>
    <w:p w14:paraId="3DE0D3DB" w14:textId="77777777" w:rsidR="007E3F09" w:rsidRPr="007C52BD" w:rsidRDefault="007E3F09" w:rsidP="007E3F09">
      <w:pPr>
        <w:spacing w:line="360" w:lineRule="auto"/>
        <w:contextualSpacing/>
        <w:jc w:val="center"/>
        <w:rPr>
          <w:rFonts w:asciiTheme="majorHAnsi" w:hAnsiTheme="majorHAnsi" w:cstheme="majorHAnsi"/>
        </w:rPr>
      </w:pPr>
      <w:r w:rsidRPr="007C52BD">
        <w:rPr>
          <w:rFonts w:asciiTheme="majorHAnsi" w:hAnsiTheme="majorHAnsi" w:cstheme="majorHAnsi"/>
          <w:b/>
          <w:bCs/>
          <w:spacing w:val="30"/>
          <w:highlight w:val="white"/>
          <w:u w:val="single"/>
        </w:rPr>
        <w:t>FORMULARZ  CENOWY</w:t>
      </w:r>
    </w:p>
    <w:p w14:paraId="752C5937" w14:textId="77777777" w:rsidR="007E3F09" w:rsidRPr="007C52BD" w:rsidRDefault="007E3F09" w:rsidP="007E3F09">
      <w:pPr>
        <w:spacing w:line="360" w:lineRule="auto"/>
        <w:contextualSpacing/>
        <w:jc w:val="both"/>
        <w:rPr>
          <w:rFonts w:asciiTheme="majorHAnsi" w:hAnsiTheme="majorHAnsi" w:cstheme="majorHAnsi"/>
          <w:b/>
          <w:spacing w:val="30"/>
          <w:highlight w:val="white"/>
        </w:rPr>
      </w:pPr>
    </w:p>
    <w:p w14:paraId="416778F5" w14:textId="77777777" w:rsidR="007E3F09" w:rsidRPr="00AE57FF" w:rsidRDefault="007E3F09" w:rsidP="007E3F09">
      <w:pPr>
        <w:spacing w:line="276" w:lineRule="auto"/>
        <w:ind w:left="284"/>
        <w:rPr>
          <w:rFonts w:asciiTheme="majorHAnsi" w:hAnsiTheme="majorHAnsi" w:cstheme="majorHAnsi"/>
        </w:rPr>
      </w:pPr>
      <w:r w:rsidRPr="00AE57FF">
        <w:rPr>
          <w:rFonts w:asciiTheme="majorHAnsi" w:hAnsiTheme="majorHAnsi" w:cstheme="majorHAnsi"/>
          <w:b/>
          <w:bCs/>
        </w:rPr>
        <w:t>Przedmiot rozeznania rynku:</w:t>
      </w:r>
    </w:p>
    <w:p w14:paraId="39983116" w14:textId="77777777" w:rsidR="007E3F09" w:rsidRPr="0051600F" w:rsidRDefault="007E3F09" w:rsidP="007E3F09">
      <w:pPr>
        <w:spacing w:line="276" w:lineRule="auto"/>
        <w:ind w:left="284"/>
        <w:jc w:val="both"/>
        <w:rPr>
          <w:rFonts w:cstheme="minorHAnsi"/>
        </w:rPr>
      </w:pPr>
      <w:r w:rsidRPr="0051600F">
        <w:rPr>
          <w:rFonts w:cstheme="minorHAnsi"/>
          <w:b/>
          <w:bCs/>
          <w:u w:val="single"/>
        </w:rPr>
        <w:t xml:space="preserve">Przedmiotem rozeznania rynku jest ustalenie ceny rynkowej dotyczącej świadczenia </w:t>
      </w:r>
      <w:r>
        <w:rPr>
          <w:rFonts w:cstheme="minorHAnsi"/>
          <w:b/>
          <w:bCs/>
          <w:u w:val="single"/>
        </w:rPr>
        <w:t>usługi społecznej w zakresie rehabilitacji ogólnousprawniającej grupowej, na terenie 13 sołectw Gminy Klucze.</w:t>
      </w:r>
    </w:p>
    <w:p w14:paraId="1E9FE9EB" w14:textId="77777777" w:rsidR="007E3F09" w:rsidRPr="007C52BD" w:rsidRDefault="007E3F09" w:rsidP="007E3F09">
      <w:pPr>
        <w:spacing w:line="276" w:lineRule="auto"/>
        <w:jc w:val="both"/>
        <w:rPr>
          <w:rFonts w:asciiTheme="majorHAnsi" w:hAnsiTheme="majorHAnsi" w:cstheme="majorHAnsi"/>
        </w:rPr>
      </w:pPr>
    </w:p>
    <w:p w14:paraId="77DD9670" w14:textId="77777777" w:rsidR="007E3F09" w:rsidRPr="007C52BD" w:rsidRDefault="007E3F09" w:rsidP="007E3F09">
      <w:pPr>
        <w:tabs>
          <w:tab w:val="left" w:pos="0"/>
        </w:tabs>
        <w:spacing w:line="276" w:lineRule="auto"/>
        <w:ind w:right="132"/>
        <w:contextualSpacing/>
        <w:jc w:val="both"/>
        <w:rPr>
          <w:rFonts w:asciiTheme="majorHAnsi" w:hAnsiTheme="majorHAnsi" w:cstheme="majorHAnsi"/>
        </w:rPr>
      </w:pPr>
      <w:r w:rsidRPr="007C52BD">
        <w:rPr>
          <w:rFonts w:asciiTheme="majorHAnsi" w:hAnsiTheme="majorHAnsi" w:cstheme="majorHAnsi"/>
          <w:b/>
        </w:rPr>
        <w:t>Nazwa i dane Oferenta:</w:t>
      </w:r>
    </w:p>
    <w:p w14:paraId="0AE13E20" w14:textId="77777777" w:rsidR="007E3F09" w:rsidRPr="007C52BD" w:rsidRDefault="007E3F09" w:rsidP="007E3F09">
      <w:pPr>
        <w:tabs>
          <w:tab w:val="left" w:pos="9940"/>
        </w:tabs>
        <w:ind w:right="132"/>
        <w:contextualSpacing/>
        <w:jc w:val="both"/>
        <w:rPr>
          <w:rFonts w:asciiTheme="majorHAnsi" w:hAnsiTheme="majorHAnsi" w:cstheme="majorHAnsi"/>
        </w:rPr>
      </w:pPr>
      <w:r w:rsidRPr="007C52BD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</w:rPr>
        <w:t>......</w:t>
      </w:r>
    </w:p>
    <w:p w14:paraId="7E1919C7" w14:textId="77777777" w:rsidR="007E3F09" w:rsidRDefault="007E3F09" w:rsidP="007E3F09">
      <w:pPr>
        <w:tabs>
          <w:tab w:val="left" w:pos="9940"/>
        </w:tabs>
        <w:ind w:right="132"/>
        <w:contextualSpacing/>
        <w:jc w:val="both"/>
        <w:rPr>
          <w:rFonts w:asciiTheme="majorHAnsi" w:hAnsiTheme="majorHAnsi" w:cstheme="majorHAnsi"/>
        </w:rPr>
      </w:pPr>
      <w:r w:rsidRPr="007C52BD">
        <w:rPr>
          <w:rFonts w:asciiTheme="majorHAnsi" w:hAnsiTheme="majorHAnsi" w:cstheme="majorHAnsi"/>
        </w:rPr>
        <w:t>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……………………………………………..</w:t>
      </w:r>
    </w:p>
    <w:p w14:paraId="048DEA44" w14:textId="77777777" w:rsidR="007E3F09" w:rsidRPr="007C52BD" w:rsidRDefault="007E3F09" w:rsidP="007E3F09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5360DCD0" w14:textId="55F9AB5D" w:rsidR="007E3F09" w:rsidRPr="007E3F09" w:rsidRDefault="007E3F09" w:rsidP="007E3F09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E3F09">
        <w:rPr>
          <w:rFonts w:asciiTheme="majorHAnsi" w:hAnsiTheme="majorHAnsi" w:cstheme="majorHAnsi"/>
          <w:b/>
          <w:bCs/>
          <w:sz w:val="24"/>
          <w:szCs w:val="24"/>
        </w:rPr>
        <w:t>Cena brutto za jedną godzinę zajęć</w:t>
      </w:r>
      <w:r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4603F48C" w14:textId="77777777" w:rsidR="007E3F09" w:rsidRPr="007C52BD" w:rsidRDefault="007E3F09" w:rsidP="007E3F09">
      <w:pPr>
        <w:ind w:right="132"/>
        <w:contextualSpacing/>
        <w:jc w:val="both"/>
        <w:rPr>
          <w:rFonts w:asciiTheme="majorHAnsi" w:hAnsiTheme="majorHAnsi" w:cstheme="majorHAnsi"/>
        </w:rPr>
      </w:pPr>
      <w:r w:rsidRPr="007C52BD">
        <w:rPr>
          <w:rFonts w:asciiTheme="majorHAnsi" w:hAnsiTheme="majorHAnsi" w:cstheme="majorHAnsi"/>
        </w:rPr>
        <w:t>Cena  brutto:…………………………………………………………………………………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……………………………………….</w:t>
      </w:r>
    </w:p>
    <w:p w14:paraId="20C988A9" w14:textId="77777777" w:rsidR="007E3F09" w:rsidRPr="007C52BD" w:rsidRDefault="007E3F09" w:rsidP="007E3F09">
      <w:pPr>
        <w:tabs>
          <w:tab w:val="left" w:pos="9940"/>
        </w:tabs>
        <w:ind w:right="132"/>
        <w:contextualSpacing/>
        <w:jc w:val="both"/>
        <w:rPr>
          <w:rFonts w:asciiTheme="majorHAnsi" w:hAnsiTheme="majorHAnsi" w:cstheme="majorHAnsi"/>
        </w:rPr>
      </w:pPr>
      <w:r w:rsidRPr="007C52BD">
        <w:rPr>
          <w:rFonts w:asciiTheme="majorHAnsi" w:hAnsiTheme="majorHAnsi" w:cstheme="majorHAnsi"/>
        </w:rPr>
        <w:t>(słownie:………………………………………………………………………………………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</w:t>
      </w:r>
      <w:r w:rsidRPr="007C52BD">
        <w:rPr>
          <w:rFonts w:asciiTheme="majorHAnsi" w:hAnsiTheme="majorHAnsi" w:cstheme="majorHAnsi"/>
        </w:rPr>
        <w:t>)</w:t>
      </w:r>
    </w:p>
    <w:p w14:paraId="6E8C8126" w14:textId="77777777" w:rsidR="007E3F09" w:rsidRPr="007C52BD" w:rsidRDefault="007E3F09" w:rsidP="007E3F09">
      <w:pPr>
        <w:jc w:val="both"/>
        <w:rPr>
          <w:rFonts w:asciiTheme="majorHAnsi" w:hAnsiTheme="majorHAnsi" w:cstheme="majorHAnsi"/>
        </w:rPr>
      </w:pPr>
      <w:r w:rsidRPr="007C52BD">
        <w:rPr>
          <w:rFonts w:asciiTheme="majorHAnsi" w:hAnsiTheme="majorHAnsi" w:cstheme="majorHAnsi"/>
        </w:rPr>
        <w:t xml:space="preserve">Cena brutto, stanowi  </w:t>
      </w:r>
      <w:r w:rsidRPr="007C52BD">
        <w:rPr>
          <w:rFonts w:asciiTheme="majorHAnsi" w:hAnsiTheme="majorHAnsi" w:cstheme="majorHAnsi"/>
          <w:u w:val="single"/>
        </w:rPr>
        <w:t>cenę za 1 godzinę wykonywania usługi .</w:t>
      </w:r>
      <w:r w:rsidRPr="007C52BD">
        <w:rPr>
          <w:rFonts w:asciiTheme="majorHAnsi" w:hAnsiTheme="majorHAnsi" w:cstheme="majorHAnsi"/>
        </w:rPr>
        <w:t xml:space="preserve"> Cena brutto musi uwzględniać wszystkie koszty jakie poniesie Zamawiający, tj. w zależności od rodzaju Oferenta: podatek VAT zgodnie z obowiązującymi przepisami lub podatek i składki ZUS Oferenta i Zamawiającego (jeśli dotyczą).</w:t>
      </w:r>
    </w:p>
    <w:p w14:paraId="1F439321" w14:textId="77777777" w:rsidR="007E3F09" w:rsidRPr="007C52BD" w:rsidRDefault="007E3F09" w:rsidP="007E3F09">
      <w:pPr>
        <w:jc w:val="both"/>
        <w:rPr>
          <w:rFonts w:asciiTheme="majorHAnsi" w:hAnsiTheme="majorHAnsi" w:cstheme="majorHAnsi"/>
        </w:rPr>
      </w:pPr>
    </w:p>
    <w:p w14:paraId="7E702A6F" w14:textId="77777777" w:rsidR="007E3F09" w:rsidRDefault="007E3F09" w:rsidP="007E3F09">
      <w:pPr>
        <w:shd w:val="clear" w:color="auto" w:fill="FFFFFF"/>
        <w:jc w:val="both"/>
        <w:rPr>
          <w:rFonts w:asciiTheme="majorHAnsi" w:hAnsiTheme="majorHAnsi" w:cstheme="majorHAnsi"/>
        </w:rPr>
      </w:pPr>
      <w:r w:rsidRPr="00545FDC">
        <w:rPr>
          <w:rFonts w:asciiTheme="majorHAnsi" w:hAnsiTheme="majorHAnsi" w:cstheme="majorHAnsi"/>
        </w:rPr>
        <w:lastRenderedPageBreak/>
        <w:t xml:space="preserve">Do czasu świadczenia usług rehabilitacji </w:t>
      </w:r>
      <w:r>
        <w:rPr>
          <w:rFonts w:asciiTheme="majorHAnsi" w:hAnsiTheme="majorHAnsi" w:cstheme="majorHAnsi"/>
        </w:rPr>
        <w:t>o</w:t>
      </w:r>
      <w:r w:rsidRPr="00545FDC">
        <w:rPr>
          <w:rFonts w:asciiTheme="majorHAnsi" w:hAnsiTheme="majorHAnsi" w:cstheme="majorHAnsi"/>
          <w:bCs/>
        </w:rPr>
        <w:t>gólnousprawniającej grupowej</w:t>
      </w:r>
      <w:r w:rsidRPr="00545FDC">
        <w:rPr>
          <w:rFonts w:asciiTheme="majorHAnsi" w:hAnsiTheme="majorHAnsi" w:cstheme="majorHAnsi"/>
        </w:rPr>
        <w:t xml:space="preserve"> wlicza się wyłącznie czas wykonywania czynności, nie wlicza się natomiast czasu dojazdu oferenta do miejsca wskazanego przez Centrum Usług Społecznych w Kluczach. </w:t>
      </w:r>
    </w:p>
    <w:p w14:paraId="3018CF2C" w14:textId="77777777" w:rsidR="007E3F09" w:rsidRPr="00062A1C" w:rsidRDefault="007E3F09" w:rsidP="007E3F09">
      <w:pPr>
        <w:shd w:val="clear" w:color="auto" w:fill="FFFFFF"/>
        <w:jc w:val="both"/>
        <w:rPr>
          <w:rFonts w:ascii="Calibri Light" w:hAnsi="Calibri Light" w:cs="Calibri Light"/>
        </w:rPr>
      </w:pPr>
    </w:p>
    <w:p w14:paraId="4E2E3917" w14:textId="77777777" w:rsidR="00775486" w:rsidRPr="003E3E04" w:rsidRDefault="00775486" w:rsidP="003E3E04"/>
    <w:sectPr w:rsidR="00775486" w:rsidRPr="003E3E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49C1" w14:textId="77777777" w:rsidR="000F496C" w:rsidRDefault="000F496C" w:rsidP="003E3E04">
      <w:pPr>
        <w:spacing w:after="0" w:line="240" w:lineRule="auto"/>
      </w:pPr>
      <w:r>
        <w:separator/>
      </w:r>
    </w:p>
  </w:endnote>
  <w:endnote w:type="continuationSeparator" w:id="0">
    <w:p w14:paraId="19016EE7" w14:textId="77777777" w:rsidR="000F496C" w:rsidRDefault="000F496C" w:rsidP="003E3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8E4D" w14:textId="77777777" w:rsidR="003E3E04" w:rsidRDefault="003A7E7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D5C02C6" wp14:editId="136A4B89">
          <wp:simplePos x="0" y="0"/>
          <wp:positionH relativeFrom="margin">
            <wp:align>center</wp:align>
          </wp:positionH>
          <wp:positionV relativeFrom="paragraph">
            <wp:posOffset>-494030</wp:posOffset>
          </wp:positionV>
          <wp:extent cx="7114540" cy="782320"/>
          <wp:effectExtent l="0" t="0" r="0" b="0"/>
          <wp:wrapTight wrapText="bothSides">
            <wp:wrapPolygon edited="0">
              <wp:start x="0" y="0"/>
              <wp:lineTo x="0" y="21039"/>
              <wp:lineTo x="21515" y="21039"/>
              <wp:lineTo x="21515" y="0"/>
              <wp:lineTo x="0" y="0"/>
            </wp:wrapPolygon>
          </wp:wrapTight>
          <wp:docPr id="1" name="Obraz 1" descr="Tel.: 32 642 84 67, 32 642 94 01&#10;Tel./Fax.: 32 642 93 07&#10;email: cus@gmiana-klucze.pl&#10;www: cus.gmina-klucze.pl&#10;ul. Zawierciańska 16&#10;32-310 Klucze" title="Dane kontakt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4540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4B6B9" w14:textId="77777777" w:rsidR="000F496C" w:rsidRDefault="000F496C" w:rsidP="003E3E04">
      <w:pPr>
        <w:spacing w:after="0" w:line="240" w:lineRule="auto"/>
      </w:pPr>
      <w:r>
        <w:separator/>
      </w:r>
    </w:p>
  </w:footnote>
  <w:footnote w:type="continuationSeparator" w:id="0">
    <w:p w14:paraId="10EB90B0" w14:textId="77777777" w:rsidR="000F496C" w:rsidRDefault="000F496C" w:rsidP="003E3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A01F" w14:textId="77777777" w:rsidR="003E3E04" w:rsidRDefault="003E3E0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D4CAAD5" wp14:editId="714273A9">
          <wp:simplePos x="0" y="0"/>
          <wp:positionH relativeFrom="page">
            <wp:align>center</wp:align>
          </wp:positionH>
          <wp:positionV relativeFrom="paragraph">
            <wp:posOffset>-237490</wp:posOffset>
          </wp:positionV>
          <wp:extent cx="7545600" cy="1893600"/>
          <wp:effectExtent l="0" t="0" r="0" b="0"/>
          <wp:wrapTight wrapText="bothSides">
            <wp:wrapPolygon edited="0">
              <wp:start x="0" y="0"/>
              <wp:lineTo x="0" y="21296"/>
              <wp:lineTo x="21542" y="21296"/>
              <wp:lineTo x="21542" y="0"/>
              <wp:lineTo x="0" y="0"/>
            </wp:wrapPolygon>
          </wp:wrapTight>
          <wp:docPr id="2" name="Obraz 2" descr="Centrum Usług Społecznych w Kluczach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8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434C7"/>
    <w:multiLevelType w:val="hybridMultilevel"/>
    <w:tmpl w:val="4BD834E8"/>
    <w:lvl w:ilvl="0" w:tplc="489855A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721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E04"/>
    <w:rsid w:val="00017A2A"/>
    <w:rsid w:val="000251F7"/>
    <w:rsid w:val="000F496C"/>
    <w:rsid w:val="00235C5E"/>
    <w:rsid w:val="002E055D"/>
    <w:rsid w:val="002E63A1"/>
    <w:rsid w:val="003A7E7B"/>
    <w:rsid w:val="003E3E04"/>
    <w:rsid w:val="00471EFC"/>
    <w:rsid w:val="005C09B4"/>
    <w:rsid w:val="00661F32"/>
    <w:rsid w:val="00775486"/>
    <w:rsid w:val="007E3F09"/>
    <w:rsid w:val="00A74CA7"/>
    <w:rsid w:val="00AC4342"/>
    <w:rsid w:val="00B259EB"/>
    <w:rsid w:val="00DD6DAB"/>
    <w:rsid w:val="00EB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71200"/>
  <w15:chartTrackingRefBased/>
  <w15:docId w15:val="{E78F8982-4FF1-4034-849A-3E4298CC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3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E04"/>
  </w:style>
  <w:style w:type="paragraph" w:styleId="Stopka">
    <w:name w:val="footer"/>
    <w:basedOn w:val="Normalny"/>
    <w:link w:val="StopkaZnak"/>
    <w:uiPriority w:val="99"/>
    <w:unhideWhenUsed/>
    <w:rsid w:val="003E3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E04"/>
  </w:style>
  <w:style w:type="paragraph" w:styleId="Akapitzlist">
    <w:name w:val="List Paragraph"/>
    <w:aliases w:val="Akapit z listą BS,Wypunktowanie,Numerowanie,BulletC,Wyliczanie,Obiekt,normalny tekst,Akapit z listą31,List Paragraph1,Preambuła,T_SZ_List Paragraph,CW_Lista,L1,Dot pt,F5 List Paragraph,Recommendation,2 heading,A_wyliczenie,K-P_odwolanie"/>
    <w:basedOn w:val="Normalny"/>
    <w:link w:val="AkapitzlistZnak"/>
    <w:uiPriority w:val="34"/>
    <w:qFormat/>
    <w:rsid w:val="007E3F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7E3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,Wypunktowanie Znak,Numerowanie Znak,BulletC Znak,Wyliczanie Znak,Obiekt Znak,normalny tekst Znak,Akapit z listą31 Znak,List Paragraph1 Znak,Preambuła Znak,T_SZ_List Paragraph Znak,CW_Lista Znak,L1 Znak"/>
    <w:link w:val="Akapitzlist"/>
    <w:uiPriority w:val="34"/>
    <w:qFormat/>
    <w:locked/>
    <w:rsid w:val="007E3F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5947B-3D58-4023-A286-F513B94C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Strzałka Klucze</cp:lastModifiedBy>
  <cp:revision>2</cp:revision>
  <dcterms:created xsi:type="dcterms:W3CDTF">2024-02-15T13:43:00Z</dcterms:created>
  <dcterms:modified xsi:type="dcterms:W3CDTF">2024-02-15T13:43:00Z</dcterms:modified>
</cp:coreProperties>
</file>